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9034" w14:textId="77777777" w:rsidR="00A812ED" w:rsidRDefault="00A812ED"/>
    <w:p w14:paraId="0BC81507" w14:textId="77777777" w:rsidR="00296638" w:rsidRPr="0033431B" w:rsidRDefault="0033431B" w:rsidP="0033431B">
      <w:pPr>
        <w:jc w:val="center"/>
        <w:rPr>
          <w:b/>
        </w:rPr>
      </w:pPr>
      <w:r>
        <w:rPr>
          <w:b/>
          <w:lang w:val="en-US"/>
        </w:rPr>
        <w:t>II</w:t>
      </w:r>
      <w:r w:rsidRPr="0033431B">
        <w:rPr>
          <w:b/>
        </w:rPr>
        <w:t xml:space="preserve"> Съезд Международной ассоциации русскоязычных адвокатов</w:t>
      </w:r>
    </w:p>
    <w:p w14:paraId="15DB6405" w14:textId="77777777" w:rsidR="0033431B" w:rsidRDefault="0033431B" w:rsidP="0033431B">
      <w:pPr>
        <w:jc w:val="center"/>
        <w:rPr>
          <w:b/>
        </w:rPr>
      </w:pPr>
    </w:p>
    <w:p w14:paraId="1C98C951" w14:textId="77777777" w:rsidR="0033431B" w:rsidRDefault="0033431B" w:rsidP="0033431B">
      <w:pPr>
        <w:jc w:val="center"/>
        <w:rPr>
          <w:b/>
        </w:rPr>
      </w:pPr>
      <w:r w:rsidRPr="0033431B">
        <w:rPr>
          <w:b/>
        </w:rPr>
        <w:t>Пресс-релиз</w:t>
      </w:r>
    </w:p>
    <w:p w14:paraId="2C6FF66D" w14:textId="77777777" w:rsidR="0033431B" w:rsidRDefault="0033431B" w:rsidP="0033431B">
      <w:pPr>
        <w:jc w:val="center"/>
        <w:rPr>
          <w:b/>
        </w:rPr>
      </w:pPr>
    </w:p>
    <w:p w14:paraId="5E4D90CF" w14:textId="2B16131C" w:rsidR="0033431B" w:rsidRDefault="0033431B" w:rsidP="009F5EB1">
      <w:pPr>
        <w:spacing w:line="276" w:lineRule="auto"/>
      </w:pPr>
      <w:r w:rsidRPr="0033431B">
        <w:t xml:space="preserve">19 октября 2017 года </w:t>
      </w:r>
      <w:r w:rsidR="000C4338">
        <w:t>открывается</w:t>
      </w:r>
      <w:r w:rsidRPr="0033431B">
        <w:t xml:space="preserve"> </w:t>
      </w:r>
      <w:r w:rsidRPr="0033431B">
        <w:rPr>
          <w:lang w:val="en-US"/>
        </w:rPr>
        <w:t>II</w:t>
      </w:r>
      <w:r w:rsidRPr="0033431B">
        <w:t xml:space="preserve"> Съезд Международной ассоциации русскоязычных адвокатов (МАРА). В работе Съезда </w:t>
      </w:r>
      <w:r w:rsidR="007C4E89">
        <w:t>примут участие</w:t>
      </w:r>
      <w:r w:rsidRPr="0033431B">
        <w:t xml:space="preserve"> представители Администрации Президента России, Государственной Думы и Совета Федерации Федерального Собрания Российской Федерации, Правительства России, Министерства иностранных дел РФ, Министерства юстиции РФ, </w:t>
      </w:r>
      <w:r w:rsidR="007C4E89">
        <w:t xml:space="preserve">Генеральной прокуратуры РФ, Следственного комитета, </w:t>
      </w:r>
      <w:r w:rsidR="000C4338">
        <w:t xml:space="preserve">адвокатуры, </w:t>
      </w:r>
      <w:r w:rsidR="007C4E89">
        <w:t>а</w:t>
      </w:r>
      <w:r w:rsidRPr="0033431B">
        <w:t xml:space="preserve"> также общественных</w:t>
      </w:r>
      <w:r w:rsidR="000C4338">
        <w:t xml:space="preserve"> и</w:t>
      </w:r>
      <w:r w:rsidRPr="0033431B">
        <w:t xml:space="preserve"> научных организаций</w:t>
      </w:r>
      <w:bookmarkStart w:id="0" w:name="_GoBack"/>
      <w:bookmarkEnd w:id="0"/>
      <w:r w:rsidRPr="0033431B">
        <w:t>.</w:t>
      </w:r>
    </w:p>
    <w:p w14:paraId="60B92D8A" w14:textId="77777777" w:rsidR="0033431B" w:rsidRDefault="0033431B" w:rsidP="009F5EB1">
      <w:pPr>
        <w:spacing w:line="276" w:lineRule="auto"/>
      </w:pPr>
      <w:r>
        <w:t>На съезде планируется рассмотреть следующие вопросы:</w:t>
      </w:r>
    </w:p>
    <w:p w14:paraId="3B14E6E4" w14:textId="77777777" w:rsidR="0033431B" w:rsidRDefault="0033431B" w:rsidP="009F5EB1">
      <w:pPr>
        <w:pStyle w:val="ae"/>
        <w:numPr>
          <w:ilvl w:val="0"/>
          <w:numId w:val="1"/>
        </w:numPr>
        <w:spacing w:line="276" w:lineRule="auto"/>
      </w:pPr>
      <w:r>
        <w:t>О деятельности МАРА в период 2015-2017 гг.</w:t>
      </w:r>
    </w:p>
    <w:p w14:paraId="2BEA97EA" w14:textId="77777777" w:rsidR="0033431B" w:rsidRDefault="0033431B" w:rsidP="009F5EB1">
      <w:pPr>
        <w:pStyle w:val="ae"/>
        <w:numPr>
          <w:ilvl w:val="0"/>
          <w:numId w:val="1"/>
        </w:numPr>
        <w:spacing w:line="276" w:lineRule="auto"/>
      </w:pPr>
      <w:r>
        <w:t>Проблемы и перспективы защиты прав российских соотечественников в ЕСПЧ;</w:t>
      </w:r>
    </w:p>
    <w:p w14:paraId="61D2B2BD" w14:textId="77777777" w:rsidR="0033431B" w:rsidRDefault="0033431B" w:rsidP="009F5EB1">
      <w:pPr>
        <w:pStyle w:val="ae"/>
        <w:numPr>
          <w:ilvl w:val="0"/>
          <w:numId w:val="1"/>
        </w:numPr>
        <w:spacing w:line="276" w:lineRule="auto"/>
      </w:pPr>
      <w:r>
        <w:t>Активизация деятельности МАРА по оказанию правовой помощи жителям Крыма;</w:t>
      </w:r>
    </w:p>
    <w:p w14:paraId="6B1FE87B" w14:textId="77777777" w:rsidR="0033431B" w:rsidRDefault="0033431B" w:rsidP="009F5EB1">
      <w:pPr>
        <w:pStyle w:val="ae"/>
        <w:numPr>
          <w:ilvl w:val="0"/>
          <w:numId w:val="1"/>
        </w:numPr>
        <w:spacing w:line="276" w:lineRule="auto"/>
      </w:pPr>
      <w:r>
        <w:t>Вопросы противодействия попыткам экстрадировать в США российских граждан, арестованных за границей;</w:t>
      </w:r>
    </w:p>
    <w:p w14:paraId="42269F22" w14:textId="683FD57F" w:rsidR="0033431B" w:rsidRDefault="0033431B" w:rsidP="009F5EB1">
      <w:pPr>
        <w:pStyle w:val="ae"/>
        <w:numPr>
          <w:ilvl w:val="0"/>
          <w:numId w:val="1"/>
        </w:numPr>
        <w:spacing w:line="276" w:lineRule="auto"/>
      </w:pPr>
      <w:r>
        <w:t>Проблемы оказания правовой помощи гражданам Российской Федерации, обманным путем вовлеченных в преступные схемы за рубежом</w:t>
      </w:r>
      <w:r w:rsidR="007C4E89">
        <w:rPr>
          <w:lang w:val="en-US"/>
        </w:rPr>
        <w:t>;</w:t>
      </w:r>
    </w:p>
    <w:p w14:paraId="32B5DC83" w14:textId="77777777" w:rsidR="00E7363B" w:rsidRDefault="007C4E89" w:rsidP="009F5EB1">
      <w:pPr>
        <w:pStyle w:val="ae"/>
        <w:numPr>
          <w:ilvl w:val="0"/>
          <w:numId w:val="1"/>
        </w:numPr>
        <w:spacing w:line="276" w:lineRule="auto"/>
      </w:pPr>
      <w:r>
        <w:t>Правовые и организационные вопросы возвращения капиталов, незаконно выведенных из России</w:t>
      </w:r>
    </w:p>
    <w:p w14:paraId="220E6A02" w14:textId="1D8E4497" w:rsidR="007C4E89" w:rsidRDefault="00E7363B" w:rsidP="009F5EB1">
      <w:pPr>
        <w:pStyle w:val="ae"/>
        <w:numPr>
          <w:ilvl w:val="0"/>
          <w:numId w:val="1"/>
        </w:numPr>
        <w:spacing w:line="276" w:lineRule="auto"/>
      </w:pPr>
      <w:r>
        <w:t>Вопросы противодействия незаконно</w:t>
      </w:r>
      <w:r w:rsidR="00103DF1">
        <w:t>му</w:t>
      </w:r>
      <w:r>
        <w:t xml:space="preserve"> захват</w:t>
      </w:r>
      <w:r w:rsidR="00103DF1">
        <w:t>у</w:t>
      </w:r>
      <w:r>
        <w:t xml:space="preserve"> российской дипломатической собственности</w:t>
      </w:r>
      <w:r w:rsidR="007C4E89">
        <w:t>.</w:t>
      </w:r>
    </w:p>
    <w:p w14:paraId="5EB3BD48" w14:textId="77777777" w:rsidR="00AB12C1" w:rsidRPr="00515C2C" w:rsidRDefault="00AB12C1" w:rsidP="009F5EB1">
      <w:pPr>
        <w:spacing w:line="276" w:lineRule="auto"/>
        <w:ind w:firstLine="709"/>
        <w:rPr>
          <w:rFonts w:cs="Times New Roman"/>
          <w:szCs w:val="28"/>
        </w:rPr>
      </w:pPr>
      <w:r>
        <w:t xml:space="preserve">А также другие вопросы, касающиеся </w:t>
      </w:r>
      <w:r w:rsidRPr="00515C2C">
        <w:rPr>
          <w:rFonts w:cs="Times New Roman"/>
          <w:szCs w:val="28"/>
        </w:rPr>
        <w:t xml:space="preserve">совершенствования работы </w:t>
      </w:r>
      <w:r>
        <w:rPr>
          <w:rFonts w:cs="Times New Roman"/>
          <w:szCs w:val="28"/>
        </w:rPr>
        <w:t>Ассоциации</w:t>
      </w:r>
      <w:r w:rsidRPr="00515C2C">
        <w:rPr>
          <w:rFonts w:cs="Times New Roman"/>
          <w:szCs w:val="28"/>
        </w:rPr>
        <w:t xml:space="preserve"> по защите прав и законных интересов Российской Федерации и российских соотечественников, проживающих за рубежом.</w:t>
      </w:r>
    </w:p>
    <w:p w14:paraId="30715C82" w14:textId="77777777" w:rsidR="00AB12C1" w:rsidRDefault="00AB12C1" w:rsidP="009F5EB1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Съезд состоится 19 октября 2017 г.</w:t>
      </w:r>
      <w:r w:rsidRPr="00515C2C">
        <w:rPr>
          <w:rFonts w:cs="Times New Roman"/>
          <w:szCs w:val="28"/>
        </w:rPr>
        <w:t xml:space="preserve"> в Центральном доме адвоката по адресу</w:t>
      </w:r>
      <w:r>
        <w:rPr>
          <w:rFonts w:cs="Times New Roman"/>
          <w:szCs w:val="28"/>
        </w:rPr>
        <w:t>:</w:t>
      </w:r>
      <w:r w:rsidRPr="00515C2C">
        <w:rPr>
          <w:rFonts w:cs="Times New Roman"/>
          <w:szCs w:val="28"/>
        </w:rPr>
        <w:t xml:space="preserve"> г. Москва, 2-й </w:t>
      </w:r>
      <w:proofErr w:type="spellStart"/>
      <w:r w:rsidRPr="00515C2C">
        <w:rPr>
          <w:rFonts w:cs="Times New Roman"/>
          <w:szCs w:val="28"/>
        </w:rPr>
        <w:t>Сыромятнический</w:t>
      </w:r>
      <w:proofErr w:type="spellEnd"/>
      <w:r w:rsidRPr="00515C2C">
        <w:rPr>
          <w:rFonts w:cs="Times New Roman"/>
          <w:szCs w:val="28"/>
        </w:rPr>
        <w:t xml:space="preserve"> пер., д.10а. Начало мероприятия в 1</w:t>
      </w:r>
      <w:r>
        <w:rPr>
          <w:rFonts w:cs="Times New Roman"/>
          <w:szCs w:val="28"/>
        </w:rPr>
        <w:t>4</w:t>
      </w:r>
      <w:r w:rsidRPr="00515C2C">
        <w:rPr>
          <w:rFonts w:cs="Times New Roman"/>
          <w:szCs w:val="28"/>
        </w:rPr>
        <w:t>:00.</w:t>
      </w:r>
    </w:p>
    <w:p w14:paraId="07F6A98B" w14:textId="77777777" w:rsidR="009F5EB1" w:rsidRPr="009F5EB1" w:rsidRDefault="009F5EB1" w:rsidP="009F5EB1">
      <w:pPr>
        <w:spacing w:line="276" w:lineRule="auto"/>
        <w:ind w:firstLine="0"/>
        <w:jc w:val="center"/>
        <w:rPr>
          <w:rFonts w:cs="Times New Roman"/>
          <w:b/>
          <w:szCs w:val="28"/>
        </w:rPr>
      </w:pPr>
      <w:r w:rsidRPr="009F5EB1">
        <w:rPr>
          <w:rFonts w:cs="Times New Roman"/>
          <w:b/>
          <w:szCs w:val="28"/>
        </w:rPr>
        <w:t>Для справок и аккредитации СМИ: </w:t>
      </w:r>
      <w:r w:rsidRPr="009F5EB1">
        <w:rPr>
          <w:rFonts w:cs="Times New Roman"/>
          <w:b/>
          <w:szCs w:val="28"/>
        </w:rPr>
        <w:br/>
        <w:t>тел.: +7-495-916-25-71,</w:t>
      </w:r>
      <w:r w:rsidRPr="009F5EB1">
        <w:rPr>
          <w:rFonts w:cs="Times New Roman"/>
          <w:b/>
          <w:szCs w:val="28"/>
        </w:rPr>
        <w:br/>
        <w:t>факс: +7-495-916-30-67, e-</w:t>
      </w:r>
      <w:proofErr w:type="spellStart"/>
      <w:r w:rsidRPr="009F5EB1">
        <w:rPr>
          <w:rFonts w:cs="Times New Roman"/>
          <w:b/>
          <w:szCs w:val="28"/>
        </w:rPr>
        <w:t>mail</w:t>
      </w:r>
      <w:proofErr w:type="spellEnd"/>
      <w:r w:rsidRPr="009F5EB1">
        <w:rPr>
          <w:rFonts w:cs="Times New Roman"/>
          <w:b/>
          <w:szCs w:val="28"/>
        </w:rPr>
        <w:t>: </w:t>
      </w:r>
      <w:hyperlink r:id="rId6" w:history="1">
        <w:r w:rsidRPr="009F5EB1">
          <w:rPr>
            <w:rFonts w:cs="Times New Roman"/>
            <w:b/>
            <w:szCs w:val="28"/>
          </w:rPr>
          <w:t>info@iarl.pro</w:t>
        </w:r>
      </w:hyperlink>
    </w:p>
    <w:p w14:paraId="1CD2E375" w14:textId="77777777" w:rsidR="009F5EB1" w:rsidRPr="009F5EB1" w:rsidRDefault="009F5EB1" w:rsidP="009F5EB1">
      <w:pPr>
        <w:spacing w:line="360" w:lineRule="auto"/>
        <w:ind w:firstLine="709"/>
        <w:jc w:val="center"/>
        <w:rPr>
          <w:rFonts w:cs="Times New Roman"/>
          <w:b/>
          <w:szCs w:val="28"/>
        </w:rPr>
      </w:pPr>
    </w:p>
    <w:p w14:paraId="616CCE8D" w14:textId="77777777" w:rsidR="0033431B" w:rsidRDefault="0033431B" w:rsidP="0033431B"/>
    <w:p w14:paraId="263CE944" w14:textId="77777777" w:rsidR="0033431B" w:rsidRPr="0033431B" w:rsidRDefault="0033431B" w:rsidP="0033431B"/>
    <w:p w14:paraId="09CD9AB7" w14:textId="77777777" w:rsidR="0033431B" w:rsidRPr="0033431B" w:rsidRDefault="0033431B" w:rsidP="0033431B">
      <w:pPr>
        <w:rPr>
          <w:b/>
        </w:rPr>
      </w:pPr>
    </w:p>
    <w:p w14:paraId="2FB51D1F" w14:textId="77777777" w:rsidR="00296638" w:rsidRDefault="00296638"/>
    <w:p w14:paraId="28B2E458" w14:textId="77777777" w:rsidR="005E41E0" w:rsidRPr="005E41E0" w:rsidRDefault="005E41E0" w:rsidP="00770290">
      <w:pPr>
        <w:ind w:firstLine="0"/>
        <w:rPr>
          <w:rFonts w:asciiTheme="minorHAnsi" w:hAnsiTheme="minorHAnsi"/>
          <w:b/>
        </w:rPr>
      </w:pPr>
    </w:p>
    <w:sectPr w:rsidR="005E41E0" w:rsidRPr="005E41E0" w:rsidSect="00A812E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D1C"/>
    <w:multiLevelType w:val="hybridMultilevel"/>
    <w:tmpl w:val="8D0CACF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38"/>
    <w:rsid w:val="000C4338"/>
    <w:rsid w:val="00103DF1"/>
    <w:rsid w:val="00296638"/>
    <w:rsid w:val="0033431B"/>
    <w:rsid w:val="004A4B67"/>
    <w:rsid w:val="005E41E0"/>
    <w:rsid w:val="00770290"/>
    <w:rsid w:val="007C4E89"/>
    <w:rsid w:val="009F5EB1"/>
    <w:rsid w:val="00A812ED"/>
    <w:rsid w:val="00AB12C1"/>
    <w:rsid w:val="00AD2C62"/>
    <w:rsid w:val="00C16EBE"/>
    <w:rsid w:val="00E20C9B"/>
    <w:rsid w:val="00E7363B"/>
    <w:rsid w:val="00E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92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F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link w:val="10"/>
    <w:rsid w:val="004A4B67"/>
    <w:pPr>
      <w:keepNext/>
      <w:overflowPunct w:val="0"/>
      <w:autoSpaceDE w:val="0"/>
      <w:autoSpaceDN w:val="0"/>
      <w:adjustRightInd w:val="0"/>
      <w:spacing w:before="1560" w:after="720" w:line="360" w:lineRule="auto"/>
      <w:ind w:firstLine="709"/>
      <w:jc w:val="right"/>
      <w:textAlignment w:val="baseline"/>
    </w:pPr>
    <w:rPr>
      <w:rFonts w:ascii="Georgia" w:eastAsia="Times New Roman" w:hAnsi="Georgia"/>
      <w:b/>
      <w:kern w:val="32"/>
    </w:rPr>
  </w:style>
  <w:style w:type="character" w:customStyle="1" w:styleId="10">
    <w:name w:val="Загол1 Знак"/>
    <w:link w:val="1"/>
    <w:rsid w:val="004A4B67"/>
    <w:rPr>
      <w:rFonts w:ascii="Georgia" w:eastAsia="Times New Roman" w:hAnsi="Georgia"/>
      <w:b/>
      <w:kern w:val="32"/>
      <w:sz w:val="28"/>
    </w:rPr>
  </w:style>
  <w:style w:type="paragraph" w:customStyle="1" w:styleId="2">
    <w:name w:val="Загол2"/>
    <w:basedOn w:val="a"/>
    <w:link w:val="20"/>
    <w:qFormat/>
    <w:rsid w:val="004A4B67"/>
    <w:pPr>
      <w:overflowPunct w:val="0"/>
      <w:autoSpaceDE w:val="0"/>
      <w:autoSpaceDN w:val="0"/>
      <w:adjustRightInd w:val="0"/>
      <w:spacing w:before="360" w:after="360" w:line="480" w:lineRule="auto"/>
      <w:jc w:val="center"/>
      <w:textAlignment w:val="baseline"/>
    </w:pPr>
    <w:rPr>
      <w:rFonts w:ascii="Georgia" w:eastAsia="Times New Roman" w:hAnsi="Georgia" w:cs="Times New Roman"/>
      <w:b/>
      <w:szCs w:val="20"/>
    </w:rPr>
  </w:style>
  <w:style w:type="character" w:customStyle="1" w:styleId="20">
    <w:name w:val="Загол2 Знак"/>
    <w:link w:val="2"/>
    <w:rsid w:val="004A4B67"/>
    <w:rPr>
      <w:rFonts w:ascii="Georgia" w:eastAsia="Times New Roman" w:hAnsi="Georgia" w:cs="Times New Roman"/>
      <w:b/>
      <w:szCs w:val="20"/>
    </w:rPr>
  </w:style>
  <w:style w:type="character" w:styleId="a3">
    <w:name w:val="endnote reference"/>
    <w:semiHidden/>
    <w:rsid w:val="004A4B67"/>
    <w:rPr>
      <w:vertAlign w:val="superscript"/>
    </w:rPr>
  </w:style>
  <w:style w:type="character" w:styleId="a4">
    <w:name w:val="footnote reference"/>
    <w:uiPriority w:val="99"/>
    <w:unhideWhenUsed/>
    <w:rsid w:val="004A4B67"/>
    <w:rPr>
      <w:vertAlign w:val="superscript"/>
    </w:rPr>
  </w:style>
  <w:style w:type="character" w:customStyle="1" w:styleId="a5">
    <w:name w:val="Сноска"/>
    <w:uiPriority w:val="1"/>
    <w:qFormat/>
    <w:rsid w:val="004A4B67"/>
    <w:rPr>
      <w:rFonts w:ascii="Times New Roman" w:hAnsi="Times New Roman"/>
      <w:spacing w:val="0"/>
      <w:w w:val="100"/>
      <w:sz w:val="20"/>
      <w:vertAlign w:val="superscript"/>
    </w:rPr>
  </w:style>
  <w:style w:type="paragraph" w:customStyle="1" w:styleId="a6">
    <w:name w:val="СноскаТекст"/>
    <w:basedOn w:val="a7"/>
    <w:link w:val="a8"/>
    <w:qFormat/>
    <w:rsid w:val="004A4B67"/>
    <w:pPr>
      <w:overflowPunct w:val="0"/>
      <w:autoSpaceDE w:val="0"/>
      <w:autoSpaceDN w:val="0"/>
      <w:adjustRightInd w:val="0"/>
      <w:spacing w:line="234" w:lineRule="auto"/>
      <w:ind w:left="284" w:hanging="284"/>
      <w:textAlignment w:val="baseline"/>
    </w:pPr>
    <w:rPr>
      <w:rFonts w:eastAsia="Times New Roman" w:cs="Times New Roman"/>
      <w:sz w:val="20"/>
      <w:szCs w:val="20"/>
    </w:rPr>
  </w:style>
  <w:style w:type="character" w:customStyle="1" w:styleId="a8">
    <w:name w:val="СноскаТекст Знак"/>
    <w:link w:val="a6"/>
    <w:rsid w:val="004A4B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9"/>
    <w:uiPriority w:val="99"/>
    <w:semiHidden/>
    <w:unhideWhenUsed/>
    <w:rsid w:val="004A4B67"/>
  </w:style>
  <w:style w:type="character" w:customStyle="1" w:styleId="a9">
    <w:name w:val="Текст концевой сноски Знак"/>
    <w:basedOn w:val="a0"/>
    <w:link w:val="a7"/>
    <w:uiPriority w:val="99"/>
    <w:semiHidden/>
    <w:rsid w:val="004A4B67"/>
    <w:rPr>
      <w:rFonts w:ascii="Times New Roman" w:hAnsi="Times New Roman"/>
      <w:b w:val="0"/>
      <w:i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E4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1E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F5EB1"/>
    <w:rPr>
      <w:b/>
      <w:bCs/>
    </w:rPr>
  </w:style>
  <w:style w:type="character" w:styleId="ad">
    <w:name w:val="Hyperlink"/>
    <w:basedOn w:val="a0"/>
    <w:uiPriority w:val="99"/>
    <w:semiHidden/>
    <w:unhideWhenUsed/>
    <w:rsid w:val="009F5E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F5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EF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1"/>
    <w:basedOn w:val="a"/>
    <w:link w:val="10"/>
    <w:rsid w:val="004A4B67"/>
    <w:pPr>
      <w:keepNext/>
      <w:overflowPunct w:val="0"/>
      <w:autoSpaceDE w:val="0"/>
      <w:autoSpaceDN w:val="0"/>
      <w:adjustRightInd w:val="0"/>
      <w:spacing w:before="1560" w:after="720" w:line="360" w:lineRule="auto"/>
      <w:ind w:firstLine="709"/>
      <w:jc w:val="right"/>
      <w:textAlignment w:val="baseline"/>
    </w:pPr>
    <w:rPr>
      <w:rFonts w:ascii="Georgia" w:eastAsia="Times New Roman" w:hAnsi="Georgia"/>
      <w:b/>
      <w:kern w:val="32"/>
    </w:rPr>
  </w:style>
  <w:style w:type="character" w:customStyle="1" w:styleId="10">
    <w:name w:val="Загол1 Знак"/>
    <w:link w:val="1"/>
    <w:rsid w:val="004A4B67"/>
    <w:rPr>
      <w:rFonts w:ascii="Georgia" w:eastAsia="Times New Roman" w:hAnsi="Georgia"/>
      <w:b/>
      <w:kern w:val="32"/>
      <w:sz w:val="28"/>
    </w:rPr>
  </w:style>
  <w:style w:type="paragraph" w:customStyle="1" w:styleId="2">
    <w:name w:val="Загол2"/>
    <w:basedOn w:val="a"/>
    <w:link w:val="20"/>
    <w:qFormat/>
    <w:rsid w:val="004A4B67"/>
    <w:pPr>
      <w:overflowPunct w:val="0"/>
      <w:autoSpaceDE w:val="0"/>
      <w:autoSpaceDN w:val="0"/>
      <w:adjustRightInd w:val="0"/>
      <w:spacing w:before="360" w:after="360" w:line="480" w:lineRule="auto"/>
      <w:jc w:val="center"/>
      <w:textAlignment w:val="baseline"/>
    </w:pPr>
    <w:rPr>
      <w:rFonts w:ascii="Georgia" w:eastAsia="Times New Roman" w:hAnsi="Georgia" w:cs="Times New Roman"/>
      <w:b/>
      <w:szCs w:val="20"/>
    </w:rPr>
  </w:style>
  <w:style w:type="character" w:customStyle="1" w:styleId="20">
    <w:name w:val="Загол2 Знак"/>
    <w:link w:val="2"/>
    <w:rsid w:val="004A4B67"/>
    <w:rPr>
      <w:rFonts w:ascii="Georgia" w:eastAsia="Times New Roman" w:hAnsi="Georgia" w:cs="Times New Roman"/>
      <w:b/>
      <w:szCs w:val="20"/>
    </w:rPr>
  </w:style>
  <w:style w:type="character" w:styleId="a3">
    <w:name w:val="endnote reference"/>
    <w:semiHidden/>
    <w:rsid w:val="004A4B67"/>
    <w:rPr>
      <w:vertAlign w:val="superscript"/>
    </w:rPr>
  </w:style>
  <w:style w:type="character" w:styleId="a4">
    <w:name w:val="footnote reference"/>
    <w:uiPriority w:val="99"/>
    <w:unhideWhenUsed/>
    <w:rsid w:val="004A4B67"/>
    <w:rPr>
      <w:vertAlign w:val="superscript"/>
    </w:rPr>
  </w:style>
  <w:style w:type="character" w:customStyle="1" w:styleId="a5">
    <w:name w:val="Сноска"/>
    <w:uiPriority w:val="1"/>
    <w:qFormat/>
    <w:rsid w:val="004A4B67"/>
    <w:rPr>
      <w:rFonts w:ascii="Times New Roman" w:hAnsi="Times New Roman"/>
      <w:spacing w:val="0"/>
      <w:w w:val="100"/>
      <w:sz w:val="20"/>
      <w:vertAlign w:val="superscript"/>
    </w:rPr>
  </w:style>
  <w:style w:type="paragraph" w:customStyle="1" w:styleId="a6">
    <w:name w:val="СноскаТекст"/>
    <w:basedOn w:val="a7"/>
    <w:link w:val="a8"/>
    <w:qFormat/>
    <w:rsid w:val="004A4B67"/>
    <w:pPr>
      <w:overflowPunct w:val="0"/>
      <w:autoSpaceDE w:val="0"/>
      <w:autoSpaceDN w:val="0"/>
      <w:adjustRightInd w:val="0"/>
      <w:spacing w:line="234" w:lineRule="auto"/>
      <w:ind w:left="284" w:hanging="284"/>
      <w:textAlignment w:val="baseline"/>
    </w:pPr>
    <w:rPr>
      <w:rFonts w:eastAsia="Times New Roman" w:cs="Times New Roman"/>
      <w:sz w:val="20"/>
      <w:szCs w:val="20"/>
    </w:rPr>
  </w:style>
  <w:style w:type="character" w:customStyle="1" w:styleId="a8">
    <w:name w:val="СноскаТекст Знак"/>
    <w:link w:val="a6"/>
    <w:rsid w:val="004A4B6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endnote text"/>
    <w:basedOn w:val="a"/>
    <w:link w:val="a9"/>
    <w:uiPriority w:val="99"/>
    <w:semiHidden/>
    <w:unhideWhenUsed/>
    <w:rsid w:val="004A4B67"/>
  </w:style>
  <w:style w:type="character" w:customStyle="1" w:styleId="a9">
    <w:name w:val="Текст концевой сноски Знак"/>
    <w:basedOn w:val="a0"/>
    <w:link w:val="a7"/>
    <w:uiPriority w:val="99"/>
    <w:semiHidden/>
    <w:rsid w:val="004A4B67"/>
    <w:rPr>
      <w:rFonts w:ascii="Times New Roman" w:hAnsi="Times New Roman"/>
      <w:b w:val="0"/>
      <w:i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E4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1E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9F5EB1"/>
    <w:rPr>
      <w:b/>
      <w:bCs/>
    </w:rPr>
  </w:style>
  <w:style w:type="character" w:styleId="ad">
    <w:name w:val="Hyperlink"/>
    <w:basedOn w:val="a0"/>
    <w:uiPriority w:val="99"/>
    <w:semiHidden/>
    <w:unhideWhenUsed/>
    <w:rsid w:val="009F5E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F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iarl.pr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Неборский</dc:creator>
  <cp:keywords/>
  <dc:description/>
  <cp:lastModifiedBy>Михаил Неборский</cp:lastModifiedBy>
  <cp:revision>2</cp:revision>
  <cp:lastPrinted>2017-10-09T08:24:00Z</cp:lastPrinted>
  <dcterms:created xsi:type="dcterms:W3CDTF">2017-10-09T09:19:00Z</dcterms:created>
  <dcterms:modified xsi:type="dcterms:W3CDTF">2017-10-09T09:19:00Z</dcterms:modified>
</cp:coreProperties>
</file>